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402"/>
        <w:tblW w:w="1575" w:type="dxa"/>
        <w:tblLook w:val="0000" w:firstRow="0" w:lastRow="0" w:firstColumn="0" w:lastColumn="0" w:noHBand="0" w:noVBand="0"/>
      </w:tblPr>
      <w:tblGrid>
        <w:gridCol w:w="1575"/>
      </w:tblGrid>
      <w:tr w:rsidR="000A5760" w:rsidRPr="000A5760" w:rsidTr="006A6C32">
        <w:trPr>
          <w:trHeight w:val="645"/>
        </w:trPr>
        <w:tc>
          <w:tcPr>
            <w:tcW w:w="1575" w:type="dxa"/>
          </w:tcPr>
          <w:p w:rsidR="000A5760" w:rsidRPr="000A5760" w:rsidRDefault="000A5760" w:rsidP="006A6C3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0A5760" w:rsidRPr="000A5760" w:rsidRDefault="000D01F1" w:rsidP="00CA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E0D098" wp14:editId="4EAF49DC">
            <wp:extent cx="731520" cy="993775"/>
            <wp:effectExtent l="0" t="0" r="0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76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0A5760" w:rsidRPr="000A5760" w:rsidRDefault="00561867" w:rsidP="00561867">
      <w:pPr>
        <w:tabs>
          <w:tab w:val="left" w:pos="9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0A5760" w:rsidRPr="000A5760" w:rsidRDefault="000A5760" w:rsidP="000A5760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0A5760" w:rsidRPr="000A5760" w:rsidTr="0027742D">
        <w:tc>
          <w:tcPr>
            <w:tcW w:w="3436" w:type="dxa"/>
            <w:tcBorders>
              <w:bottom w:val="single" w:sz="4" w:space="0" w:color="auto"/>
            </w:tcBorders>
          </w:tcPr>
          <w:p w:rsidR="000A5760" w:rsidRPr="000A5760" w:rsidRDefault="00E7466D" w:rsidP="000A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</w:t>
            </w:r>
            <w:r w:rsidR="00FB6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 w:rsidR="00891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года</w:t>
            </w:r>
          </w:p>
        </w:tc>
        <w:tc>
          <w:tcPr>
            <w:tcW w:w="3107" w:type="dxa"/>
          </w:tcPr>
          <w:p w:rsidR="000A5760" w:rsidRPr="000A5760" w:rsidRDefault="000A5760" w:rsidP="000A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0A5760" w:rsidRPr="000A5760" w:rsidRDefault="00891FF8" w:rsidP="00FB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A5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1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95/926-6</w:t>
            </w:r>
          </w:p>
        </w:tc>
      </w:tr>
    </w:tbl>
    <w:p w:rsidR="000A5760" w:rsidRPr="000A5760" w:rsidRDefault="000A5760" w:rsidP="000A576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0A5760" w:rsidRPr="000A5760" w:rsidRDefault="000A5760" w:rsidP="000A576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A5760" w:rsidRPr="000A5760" w:rsidRDefault="000A5760" w:rsidP="000A576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A5760" w:rsidRPr="000A5760" w:rsidRDefault="000A5760" w:rsidP="000A57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назначении </w:t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x-none"/>
        </w:rPr>
        <w:t>члена</w:t>
      </w: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территориальной избирательной комиссии </w:t>
      </w:r>
    </w:p>
    <w:p w:rsidR="000A5760" w:rsidRPr="000A5760" w:rsidRDefault="00FB6A13" w:rsidP="000A57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 района</w:t>
      </w:r>
    </w:p>
    <w:p w:rsidR="000A5760" w:rsidRPr="000A5760" w:rsidRDefault="000A5760" w:rsidP="000A57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0A5760" w:rsidRPr="000A5760" w:rsidRDefault="000A5760" w:rsidP="00FB6A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Pr="000A57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Избирательная комиссия Московской области РЕШИЛА:</w:t>
      </w:r>
    </w:p>
    <w:p w:rsidR="000A5760" w:rsidRPr="00E7466D" w:rsidRDefault="000A5760" w:rsidP="00FB6A13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E746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E7466D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членом</w:t>
      </w:r>
      <w:r w:rsidRPr="00E7466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</w:t>
      </w:r>
      <w:r w:rsidR="00FB6A13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 района Румянцеву Светлану Евгеньевну</w:t>
      </w:r>
      <w:r w:rsidR="0067628A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>, 19</w:t>
      </w:r>
      <w:r w:rsidR="00FB6A13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>79</w:t>
      </w:r>
      <w:r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г.р., образование высшее</w:t>
      </w:r>
      <w:r w:rsidR="00FB6A13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юридическое</w:t>
      </w:r>
      <w:r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>, место работы и должность:</w:t>
      </w:r>
      <w:r w:rsidR="006A6C32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FB6A13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>АО «Фирма «Волоколамский текстиль», юрисконсульт</w:t>
      </w:r>
      <w:r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>, кандидатура предложена в состав комиссии от</w:t>
      </w:r>
      <w:r w:rsidR="0067628A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BC1FFD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>собрания избирателей по месту жительства</w:t>
      </w:r>
      <w:r w:rsidR="008C1A4D" w:rsidRP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0A5760" w:rsidRPr="000A5760" w:rsidRDefault="000A5760" w:rsidP="00FB6A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0A57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Направить настоящее решение в территориальную избирательную комиссию </w:t>
      </w:r>
      <w:r w:rsidR="00FB6A13" w:rsidRPr="00FB6A13"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 района</w:t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0A5760" w:rsidRPr="000A5760" w:rsidRDefault="000A5760" w:rsidP="00FB6A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6A6C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Поручить </w:t>
      </w:r>
      <w:r w:rsidRPr="006A6C32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spellStart"/>
      <w:r w:rsidRPr="006A6C3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редседа</w:t>
      </w:r>
      <w:r w:rsidRPr="006A6C32">
        <w:rPr>
          <w:rFonts w:ascii="Times New Roman" w:eastAsia="Times New Roman" w:hAnsi="Times New Roman" w:cs="Times New Roman"/>
          <w:sz w:val="28"/>
          <w:szCs w:val="20"/>
          <w:lang w:eastAsia="x-none"/>
        </w:rPr>
        <w:t>телю</w:t>
      </w:r>
      <w:proofErr w:type="spellEnd"/>
      <w:r w:rsidRPr="006A6C3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территориальной избирательной комиссии </w:t>
      </w:r>
      <w:r w:rsidR="00FB6A13" w:rsidRPr="00FB6A13"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 района</w:t>
      </w:r>
      <w:r w:rsidR="000D01F1" w:rsidRPr="006A6C3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="00E7466D">
        <w:rPr>
          <w:rFonts w:ascii="Times New Roman" w:eastAsia="Times New Roman" w:hAnsi="Times New Roman" w:cs="Times New Roman"/>
          <w:sz w:val="28"/>
          <w:szCs w:val="20"/>
          <w:lang w:eastAsia="x-none"/>
        </w:rPr>
        <w:t>Антроповой Н.В.</w:t>
      </w:r>
      <w:r w:rsidR="006A6C3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6A6C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направить в средства массовой информации настоящее решение для опубликования на территории </w:t>
      </w:r>
      <w:r w:rsidR="00FB6A13">
        <w:rPr>
          <w:rFonts w:ascii="Times New Roman" w:eastAsia="Times New Roman" w:hAnsi="Times New Roman" w:cs="Times New Roman"/>
          <w:sz w:val="28"/>
          <w:szCs w:val="28"/>
          <w:lang w:eastAsia="x-none"/>
        </w:rPr>
        <w:t>Лотошинского муниципального района</w:t>
      </w:r>
      <w:r w:rsidRPr="006A6C3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A5760" w:rsidRPr="000A5760" w:rsidRDefault="000A5760" w:rsidP="00FB6A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0A5760" w:rsidRPr="000A5760" w:rsidRDefault="000A5760" w:rsidP="00FB6A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</w:t>
      </w:r>
      <w:r w:rsidR="007549AB" w:rsidRPr="007549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секретаря Избирательной комиссии Московской области Кудрявина И.В.</w:t>
      </w:r>
    </w:p>
    <w:p w:rsidR="000A5760" w:rsidRPr="000A5760" w:rsidRDefault="000A5760" w:rsidP="000A5760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0A5760" w:rsidRPr="000A5760" w:rsidRDefault="00FB6A13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D0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C1F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FB6A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Э.А. </w:t>
      </w:r>
      <w:proofErr w:type="spellStart"/>
      <w:r w:rsidR="00FB6A13">
        <w:rPr>
          <w:rFonts w:ascii="Times New Roman" w:eastAsia="Times New Roman" w:hAnsi="Times New Roman" w:cs="Times New Roman"/>
          <w:sz w:val="28"/>
          <w:szCs w:val="20"/>
          <w:lang w:eastAsia="ru-RU"/>
        </w:rPr>
        <w:t>Хаймурзина</w:t>
      </w:r>
      <w:proofErr w:type="spellEnd"/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466D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3E5635" w:rsidRDefault="000A5760" w:rsidP="000A5760"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0D0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 Кудряв</w:t>
      </w:r>
      <w:r w:rsidR="000D01F1">
        <w:rPr>
          <w:rFonts w:ascii="Times New Roman" w:eastAsia="Times New Roman" w:hAnsi="Times New Roman" w:cs="Times New Roman"/>
          <w:sz w:val="28"/>
          <w:szCs w:val="24"/>
          <w:lang w:eastAsia="ru-RU"/>
        </w:rPr>
        <w:t>ин</w:t>
      </w:r>
    </w:p>
    <w:sectPr w:rsidR="003E5635" w:rsidSect="00692A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63AC"/>
    <w:multiLevelType w:val="hybridMultilevel"/>
    <w:tmpl w:val="1CE49DEE"/>
    <w:lvl w:ilvl="0" w:tplc="880CC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0"/>
    <w:rsid w:val="00045250"/>
    <w:rsid w:val="000A5760"/>
    <w:rsid w:val="000D01F1"/>
    <w:rsid w:val="00131DA8"/>
    <w:rsid w:val="00561867"/>
    <w:rsid w:val="0060711A"/>
    <w:rsid w:val="0067628A"/>
    <w:rsid w:val="00692A08"/>
    <w:rsid w:val="006A6C32"/>
    <w:rsid w:val="007549AB"/>
    <w:rsid w:val="00891FF8"/>
    <w:rsid w:val="008C1A4D"/>
    <w:rsid w:val="00A1600E"/>
    <w:rsid w:val="00A91AC5"/>
    <w:rsid w:val="00AB7554"/>
    <w:rsid w:val="00BC1FFD"/>
    <w:rsid w:val="00CA593F"/>
    <w:rsid w:val="00E023DB"/>
    <w:rsid w:val="00E7466D"/>
    <w:rsid w:val="00EC54E7"/>
    <w:rsid w:val="00FB6A13"/>
    <w:rsid w:val="00F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2B53F-B99A-465A-9F0B-DDB486B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Барис Евгений Викторович</cp:lastModifiedBy>
  <cp:revision>8</cp:revision>
  <cp:lastPrinted>2018-07-24T08:12:00Z</cp:lastPrinted>
  <dcterms:created xsi:type="dcterms:W3CDTF">2018-07-04T10:56:00Z</dcterms:created>
  <dcterms:modified xsi:type="dcterms:W3CDTF">2018-07-26T09:47:00Z</dcterms:modified>
</cp:coreProperties>
</file>